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26"/>
        <w:tblW w:w="5000" w:type="pct"/>
        <w:tblLook w:val="04A0"/>
      </w:tblPr>
      <w:tblGrid>
        <w:gridCol w:w="2409"/>
        <w:gridCol w:w="8805"/>
      </w:tblGrid>
      <w:tr w:rsidR="00CA18E5" w:rsidTr="00CA18E5">
        <w:tc>
          <w:tcPr>
            <w:tcW w:w="1074" w:type="pct"/>
          </w:tcPr>
          <w:p w:rsidR="00CA18E5" w:rsidRPr="00727CBA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Критерий оценки</w:t>
            </w:r>
          </w:p>
        </w:tc>
        <w:tc>
          <w:tcPr>
            <w:tcW w:w="3926" w:type="pct"/>
          </w:tcPr>
          <w:p w:rsidR="00CA18E5" w:rsidRPr="00727CBA" w:rsidRDefault="00CA18E5" w:rsidP="00CA1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сочинения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(СХЕМАТИЧНО)!</w:t>
            </w:r>
          </w:p>
        </w:tc>
      </w:tr>
      <w:tr w:rsidR="00CA18E5" w:rsidTr="00CA18E5">
        <w:tc>
          <w:tcPr>
            <w:tcW w:w="1074" w:type="pct"/>
          </w:tcPr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1.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 xml:space="preserve">Формулировка </w:t>
            </w:r>
            <w:r w:rsidRPr="00727CBA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ПРОБЛЕМЫ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>исходного текста</w:t>
            </w:r>
          </w:p>
        </w:tc>
        <w:tc>
          <w:tcPr>
            <w:tcW w:w="3926" w:type="pct"/>
          </w:tcPr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0D72">
              <w:rPr>
                <w:rFonts w:ascii="Times New Roman" w:hAnsi="Times New Roman" w:cs="Times New Roman"/>
                <w:sz w:val="24"/>
              </w:rPr>
              <w:t>Великий русский писатель А. П. Чехов размышляет над проблемой счастья.</w:t>
            </w:r>
          </w:p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60D72">
              <w:rPr>
                <w:rFonts w:ascii="Times New Roman" w:hAnsi="Times New Roman" w:cs="Times New Roman"/>
                <w:sz w:val="24"/>
              </w:rPr>
              <w:t xml:space="preserve">                           ( </w:t>
            </w:r>
            <w:r>
              <w:rPr>
                <w:rFonts w:ascii="Times New Roman" w:hAnsi="Times New Roman" w:cs="Times New Roman"/>
                <w:sz w:val="24"/>
              </w:rPr>
              <w:t>Как каждый человек понимает счастье</w:t>
            </w:r>
            <w:r w:rsidRPr="00C60D72">
              <w:rPr>
                <w:rFonts w:ascii="Times New Roman" w:hAnsi="Times New Roman" w:cs="Times New Roman"/>
                <w:sz w:val="24"/>
              </w:rPr>
              <w:t>?)</w:t>
            </w:r>
          </w:p>
        </w:tc>
      </w:tr>
      <w:tr w:rsidR="00CA18E5" w:rsidTr="00CA18E5">
        <w:tc>
          <w:tcPr>
            <w:tcW w:w="1074" w:type="pct"/>
          </w:tcPr>
          <w:p w:rsidR="00CA18E5" w:rsidRPr="00476233" w:rsidRDefault="00CA18E5" w:rsidP="00CA18E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2.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 xml:space="preserve">Комментарий к сформулированной проблеме </w:t>
            </w:r>
            <w:proofErr w:type="gramStart"/>
            <w:r w:rsidRPr="00476233">
              <w:rPr>
                <w:rFonts w:ascii="Times New Roman" w:hAnsi="Times New Roman" w:cs="Times New Roman"/>
                <w:bCs/>
                <w:sz w:val="24"/>
              </w:rPr>
              <w:t>исходного</w:t>
            </w:r>
            <w:proofErr w:type="gramEnd"/>
          </w:p>
          <w:p w:rsidR="00CA18E5" w:rsidRDefault="00CA18E5" w:rsidP="00CA18E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76233">
              <w:rPr>
                <w:rFonts w:ascii="Times New Roman" w:hAnsi="Times New Roman" w:cs="Times New Roman"/>
                <w:bCs/>
                <w:sz w:val="24"/>
              </w:rPr>
              <w:t>текста.</w:t>
            </w:r>
          </w:p>
          <w:p w:rsidR="00CA18E5" w:rsidRPr="00476233" w:rsidRDefault="00CA18E5" w:rsidP="00CA18E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6233">
              <w:rPr>
                <w:rFonts w:ascii="Times New Roman" w:hAnsi="Times New Roman" w:cs="Times New Roman"/>
                <w:b/>
                <w:sz w:val="24"/>
              </w:rPr>
              <w:t>ПРИМЕР №1.</w:t>
            </w:r>
          </w:p>
        </w:tc>
        <w:tc>
          <w:tcPr>
            <w:tcW w:w="3926" w:type="pct"/>
          </w:tcPr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C60D72">
              <w:rPr>
                <w:rFonts w:ascii="Times New Roman" w:hAnsi="Times New Roman" w:cs="Times New Roman"/>
                <w:sz w:val="24"/>
              </w:rPr>
              <w:t>Автор показывает двух героев-пастухов, они очень разные: старик, лежа</w:t>
            </w:r>
            <w:r>
              <w:rPr>
                <w:rFonts w:ascii="Times New Roman" w:hAnsi="Times New Roman" w:cs="Times New Roman"/>
                <w:sz w:val="24"/>
              </w:rPr>
              <w:t>вши</w:t>
            </w:r>
            <w:r w:rsidRPr="00C60D72">
              <w:rPr>
                <w:rFonts w:ascii="Times New Roman" w:hAnsi="Times New Roman" w:cs="Times New Roman"/>
                <w:sz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</w:rPr>
              <w:t>на животе у самой дороги, и молодой человек, любующийся  звездным небом. Именно старик заводит разговор о счастье, которое может принести клад, зарытый и так и не найденный, «заговоренный». Старик утверждает, что «</w:t>
            </w:r>
            <w:r w:rsidRPr="006B4760">
              <w:rPr>
                <w:rFonts w:ascii="Times New Roman" w:hAnsi="Times New Roman" w:cs="Times New Roman"/>
                <w:sz w:val="24"/>
              </w:rPr>
              <w:t xml:space="preserve"> клад – это ж и есть счастье человеку!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CA18E5" w:rsidTr="00CA18E5">
        <w:tc>
          <w:tcPr>
            <w:tcW w:w="1074" w:type="pct"/>
          </w:tcPr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7CBA">
              <w:rPr>
                <w:rFonts w:ascii="Times New Roman" w:hAnsi="Times New Roman" w:cs="Times New Roman"/>
                <w:b/>
                <w:sz w:val="24"/>
              </w:rPr>
              <w:t>ПОЯСНЕНИЕ</w:t>
            </w:r>
            <w:proofErr w:type="gramEnd"/>
            <w:r w:rsidRPr="00727C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 примеру №1</w:t>
            </w:r>
          </w:p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6" w:type="pct"/>
          </w:tcPr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Автор показывает, что мечта о «золотом» счастье, видимо, долгие годы оставалась для героя главной,  несбыточной, неслучайно автор подчеркивает, что его «не отпускали  мысли о кладах».</w:t>
            </w:r>
          </w:p>
        </w:tc>
      </w:tr>
      <w:tr w:rsidR="00CA18E5" w:rsidTr="00CA18E5">
        <w:tc>
          <w:tcPr>
            <w:tcW w:w="1074" w:type="pct"/>
          </w:tcPr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6233">
              <w:rPr>
                <w:rFonts w:ascii="Times New Roman" w:hAnsi="Times New Roman" w:cs="Times New Roman"/>
                <w:sz w:val="24"/>
              </w:rPr>
              <w:t>К 2. Комментарий к проблеме текста.</w:t>
            </w:r>
          </w:p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76233">
              <w:rPr>
                <w:rFonts w:ascii="Times New Roman" w:hAnsi="Times New Roman" w:cs="Times New Roman"/>
                <w:b/>
                <w:sz w:val="24"/>
              </w:rPr>
              <w:t>ПРИМЕР №2</w:t>
            </w:r>
          </w:p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6" w:type="pct"/>
          </w:tcPr>
          <w:p w:rsidR="00CA18E5" w:rsidRPr="006B4760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Продолжая размышление о счастье,  автор противопоставляет первому герою «второго», которому «не нужны клады».  Разговор о счастье навел  молодого героя на размышление о «</w:t>
            </w:r>
            <w:r w:rsidRPr="006B4760">
              <w:rPr>
                <w:rFonts w:ascii="Times New Roman" w:hAnsi="Times New Roman" w:cs="Times New Roman"/>
                <w:sz w:val="24"/>
              </w:rPr>
              <w:t>фантастичност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6B4760">
              <w:rPr>
                <w:rFonts w:ascii="Times New Roman" w:hAnsi="Times New Roman" w:cs="Times New Roman"/>
                <w:sz w:val="24"/>
              </w:rPr>
              <w:t>и несбыточност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6B4760">
              <w:rPr>
                <w:rFonts w:ascii="Times New Roman" w:hAnsi="Times New Roman" w:cs="Times New Roman"/>
                <w:sz w:val="24"/>
              </w:rPr>
              <w:t xml:space="preserve"> человеческого счастья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6B4760">
              <w:rPr>
                <w:rFonts w:ascii="Times New Roman" w:hAnsi="Times New Roman" w:cs="Times New Roman"/>
                <w:sz w:val="24"/>
              </w:rPr>
              <w:t>.</w:t>
            </w:r>
          </w:p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A18E5" w:rsidTr="00CA18E5">
        <w:tc>
          <w:tcPr>
            <w:tcW w:w="1074" w:type="pct"/>
          </w:tcPr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6233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r w:rsidRPr="00727C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27CBA">
              <w:rPr>
                <w:rFonts w:ascii="Times New Roman" w:hAnsi="Times New Roman" w:cs="Times New Roman"/>
                <w:b/>
                <w:sz w:val="24"/>
              </w:rPr>
              <w:t>ПОЯСНЕНИЕ</w:t>
            </w:r>
            <w:proofErr w:type="gramEnd"/>
            <w:r w:rsidRPr="00727C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к примеру №2</w:t>
            </w:r>
          </w:p>
          <w:p w:rsidR="00CA18E5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6" w:type="pct"/>
          </w:tcPr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Автор показывает, как простой ночной разговор открыл в человеке  не желание стремиться к  поискам клада, богатства</w:t>
            </w:r>
            <w:r w:rsidR="006F567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а способность мечтать, думать о счастье и стремиться к нему. </w:t>
            </w:r>
          </w:p>
        </w:tc>
      </w:tr>
      <w:tr w:rsidR="00CA18E5" w:rsidTr="00CA18E5">
        <w:tc>
          <w:tcPr>
            <w:tcW w:w="1074" w:type="pct"/>
          </w:tcPr>
          <w:p w:rsidR="00CA18E5" w:rsidRDefault="000A10C7" w:rsidP="00CA18E5">
            <w:pPr>
              <w:pStyle w:val="a3"/>
              <w:spacing w:line="360" w:lineRule="auto"/>
              <w:rPr>
                <w:rFonts w:ascii="Times New Roman" w:eastAsia="TimesNewRoman" w:hAnsi="Times New Roman" w:cs="Times New Roman"/>
                <w:sz w:val="24"/>
              </w:rPr>
            </w:pPr>
            <w:r>
              <w:rPr>
                <w:rFonts w:ascii="Times New Roman" w:eastAsia="TimesNew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4.3pt;margin-top:-182.6pt;width:90.75pt;height:209.25pt;flip:y;z-index:251660288;mso-position-horizontal-relative:text;mso-position-vertical-relative:text" o:connectortype="straight">
                  <v:stroke endarrow="block"/>
                </v:shape>
              </w:pict>
            </w:r>
            <w:r w:rsidR="00CA18E5">
              <w:rPr>
                <w:rFonts w:ascii="Times New Roman" w:eastAsia="TimesNewRoman" w:hAnsi="Times New Roman" w:cs="Times New Roman"/>
                <w:sz w:val="24"/>
              </w:rPr>
              <w:t>С</w:t>
            </w:r>
            <w:r w:rsidR="00CA18E5" w:rsidRPr="00476233">
              <w:rPr>
                <w:rFonts w:ascii="Times New Roman" w:eastAsia="TimesNewRoman" w:hAnsi="Times New Roman" w:cs="Times New Roman"/>
                <w:sz w:val="24"/>
              </w:rPr>
              <w:t>мыслов</w:t>
            </w:r>
            <w:r w:rsidR="00CA18E5">
              <w:rPr>
                <w:rFonts w:ascii="Times New Roman" w:eastAsia="TimesNewRoman" w:hAnsi="Times New Roman" w:cs="Times New Roman"/>
                <w:sz w:val="24"/>
              </w:rPr>
              <w:t xml:space="preserve">ая </w:t>
            </w:r>
            <w:r w:rsidR="00CA18E5" w:rsidRPr="00476233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r w:rsidR="00CA18E5" w:rsidRPr="00727CBA">
              <w:rPr>
                <w:rFonts w:ascii="Times New Roman" w:eastAsia="TimesNewRoman" w:hAnsi="Times New Roman" w:cs="Times New Roman"/>
                <w:b/>
                <w:sz w:val="24"/>
              </w:rPr>
              <w:t>связь</w:t>
            </w:r>
            <w:r w:rsidR="00CA18E5" w:rsidRPr="00476233">
              <w:rPr>
                <w:rFonts w:ascii="Times New Roman" w:eastAsia="TimesNewRoman" w:hAnsi="Times New Roman" w:cs="Times New Roman"/>
                <w:sz w:val="24"/>
              </w:rPr>
              <w:t xml:space="preserve"> между </w:t>
            </w:r>
            <w:r w:rsidR="00CA18E5">
              <w:rPr>
                <w:rFonts w:ascii="Times New Roman" w:eastAsia="TimesNewRoman" w:hAnsi="Times New Roman" w:cs="Times New Roman"/>
                <w:sz w:val="24"/>
              </w:rPr>
              <w:t>примерами.</w:t>
            </w:r>
          </w:p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eastAsia="TimesNewRoman" w:hAnsi="Times New Roman" w:cs="Times New Roman"/>
                <w:sz w:val="24"/>
              </w:rPr>
            </w:pPr>
          </w:p>
        </w:tc>
        <w:tc>
          <w:tcPr>
            <w:tcW w:w="3926" w:type="pct"/>
          </w:tcPr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18E5" w:rsidTr="00CA18E5">
        <w:tc>
          <w:tcPr>
            <w:tcW w:w="1074" w:type="pct"/>
          </w:tcPr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3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 xml:space="preserve">Отражение </w:t>
            </w:r>
            <w:r w:rsidRPr="00727CBA">
              <w:rPr>
                <w:rFonts w:ascii="Times New Roman" w:hAnsi="Times New Roman" w:cs="Times New Roman"/>
                <w:b/>
                <w:bCs/>
                <w:sz w:val="24"/>
              </w:rPr>
              <w:t xml:space="preserve">позиции автора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>исходного текста</w:t>
            </w:r>
          </w:p>
        </w:tc>
        <w:tc>
          <w:tcPr>
            <w:tcW w:w="3926" w:type="pct"/>
          </w:tcPr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Позиция автора однозначна: автор считает, что у каждого человека своё понимание  счастья.</w:t>
            </w:r>
          </w:p>
        </w:tc>
      </w:tr>
      <w:tr w:rsidR="00CA18E5" w:rsidTr="00CA18E5">
        <w:tc>
          <w:tcPr>
            <w:tcW w:w="1074" w:type="pct"/>
          </w:tcPr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27CBA">
              <w:rPr>
                <w:rFonts w:ascii="Times New Roman" w:hAnsi="Times New Roman" w:cs="Times New Roman"/>
                <w:b/>
                <w:sz w:val="24"/>
              </w:rPr>
              <w:t>К 4.</w:t>
            </w:r>
            <w:r w:rsidRPr="004762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6233">
              <w:rPr>
                <w:rFonts w:ascii="Times New Roman" w:hAnsi="Times New Roman" w:cs="Times New Roman"/>
                <w:bCs/>
                <w:sz w:val="24"/>
              </w:rPr>
              <w:t>Отношение к позиции автора по проблеме исходного</w:t>
            </w:r>
          </w:p>
          <w:p w:rsidR="00CA18E5" w:rsidRPr="00476233" w:rsidRDefault="00CA18E5" w:rsidP="00CA18E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76233">
              <w:rPr>
                <w:rFonts w:ascii="Times New Roman" w:hAnsi="Times New Roman" w:cs="Times New Roman"/>
                <w:bCs/>
                <w:sz w:val="24"/>
              </w:rPr>
              <w:t>текста</w:t>
            </w:r>
          </w:p>
        </w:tc>
        <w:tc>
          <w:tcPr>
            <w:tcW w:w="3926" w:type="pct"/>
          </w:tcPr>
          <w:p w:rsidR="00CA18E5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Я разделяю позицию автора: кому-то для счастье нужно здоровье, кому- то богатство, а для кого - счастье – просто  жить, любить. </w:t>
            </w:r>
            <w:proofErr w:type="gramEnd"/>
          </w:p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 А. П. Чехов.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Крыжовник.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Дама с собачкой).</w:t>
            </w:r>
            <w:proofErr w:type="gramEnd"/>
          </w:p>
          <w:p w:rsidR="00CA18E5" w:rsidRPr="00C60D72" w:rsidRDefault="00CA18E5" w:rsidP="00CA18E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6658" w:rsidRDefault="00CF7997" w:rsidP="00CA18E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658" w:rsidRDefault="00876658" w:rsidP="00CF7997"/>
    <w:p w:rsidR="00CA18E5" w:rsidRDefault="00CA18E5" w:rsidP="00CF7997"/>
    <w:p w:rsidR="00CA18E5" w:rsidRDefault="00CA18E5" w:rsidP="00CF7997"/>
    <w:p w:rsidR="00CA18E5" w:rsidRDefault="00CA18E5" w:rsidP="00CF7997"/>
    <w:sectPr w:rsidR="00CA18E5" w:rsidSect="00476233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997"/>
    <w:rsid w:val="000659CC"/>
    <w:rsid w:val="000A10C7"/>
    <w:rsid w:val="000C3083"/>
    <w:rsid w:val="00197F8E"/>
    <w:rsid w:val="00297848"/>
    <w:rsid w:val="00390F10"/>
    <w:rsid w:val="005A4B1E"/>
    <w:rsid w:val="006A7745"/>
    <w:rsid w:val="006F5672"/>
    <w:rsid w:val="00792F7F"/>
    <w:rsid w:val="007D7A9C"/>
    <w:rsid w:val="00876658"/>
    <w:rsid w:val="0097587F"/>
    <w:rsid w:val="00A813D4"/>
    <w:rsid w:val="00AA011A"/>
    <w:rsid w:val="00AA2958"/>
    <w:rsid w:val="00B173C1"/>
    <w:rsid w:val="00C60D72"/>
    <w:rsid w:val="00CA18E5"/>
    <w:rsid w:val="00CF7997"/>
    <w:rsid w:val="00DD22C4"/>
    <w:rsid w:val="00FB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F"/>
    <w:pPr>
      <w:spacing w:after="0" w:line="240" w:lineRule="auto"/>
    </w:pPr>
  </w:style>
  <w:style w:type="table" w:styleId="a4">
    <w:name w:val="Table Grid"/>
    <w:basedOn w:val="a1"/>
    <w:uiPriority w:val="39"/>
    <w:rsid w:val="00CF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xt">
    <w:name w:val="a-txt"/>
    <w:basedOn w:val="a"/>
    <w:rsid w:val="0087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66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0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69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7673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161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801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</dc:creator>
  <cp:lastModifiedBy>зимин</cp:lastModifiedBy>
  <cp:revision>7</cp:revision>
  <dcterms:created xsi:type="dcterms:W3CDTF">2020-05-14T07:34:00Z</dcterms:created>
  <dcterms:modified xsi:type="dcterms:W3CDTF">2020-05-21T07:11:00Z</dcterms:modified>
</cp:coreProperties>
</file>